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F1F03" w14:textId="349FBBE4" w:rsidR="006760CA" w:rsidRDefault="002048F9" w:rsidP="002048F9">
      <w:pPr>
        <w:pStyle w:val="Naslov2"/>
        <w:jc w:val="both"/>
      </w:pPr>
      <w:r>
        <w:t>Navodila za pripravo in izvedbo predstavitve v okviru 2. faze</w:t>
      </w:r>
    </w:p>
    <w:p w14:paraId="419F6B15" w14:textId="52590A53" w:rsidR="002048F9" w:rsidRPr="002048F9" w:rsidRDefault="002048F9" w:rsidP="002048F9">
      <w:pPr>
        <w:pStyle w:val="Odstavekseznama"/>
        <w:numPr>
          <w:ilvl w:val="0"/>
          <w:numId w:val="1"/>
        </w:numPr>
        <w:jc w:val="both"/>
      </w:pPr>
      <w:r w:rsidRPr="002048F9">
        <w:t xml:space="preserve">Predstavitev mora biti izvedena kot živa demonstracija EPM/CPM sistema. </w:t>
      </w:r>
    </w:p>
    <w:p w14:paraId="1D8B16B3" w14:textId="2B818C8C" w:rsidR="002048F9" w:rsidRPr="002048F9" w:rsidRDefault="002048F9" w:rsidP="002048F9">
      <w:pPr>
        <w:pStyle w:val="Odstavekseznama"/>
        <w:numPr>
          <w:ilvl w:val="0"/>
          <w:numId w:val="1"/>
        </w:numPr>
        <w:jc w:val="both"/>
      </w:pPr>
      <w:r w:rsidRPr="002048F9">
        <w:t>Predvideno trajanje predstavitve</w:t>
      </w:r>
      <w:r w:rsidR="006A096D">
        <w:t xml:space="preserve"> – </w:t>
      </w:r>
      <w:r w:rsidRPr="002048F9">
        <w:t>cca</w:t>
      </w:r>
      <w:r w:rsidR="00191528">
        <w:t>.</w:t>
      </w:r>
      <w:r w:rsidRPr="002048F9">
        <w:t xml:space="preserve"> </w:t>
      </w:r>
      <w:r w:rsidR="002A6C94">
        <w:t>75</w:t>
      </w:r>
      <w:r w:rsidRPr="002048F9">
        <w:t xml:space="preserve"> minut</w:t>
      </w:r>
      <w:r w:rsidR="00191528">
        <w:t>:</w:t>
      </w:r>
    </w:p>
    <w:p w14:paraId="5F93972E" w14:textId="69373F72" w:rsidR="002048F9" w:rsidRPr="002048F9" w:rsidRDefault="002048F9" w:rsidP="002048F9">
      <w:pPr>
        <w:pStyle w:val="Odstavekseznama"/>
        <w:numPr>
          <w:ilvl w:val="1"/>
          <w:numId w:val="1"/>
        </w:numPr>
        <w:jc w:val="both"/>
      </w:pPr>
      <w:r w:rsidRPr="002048F9">
        <w:t xml:space="preserve">približno </w:t>
      </w:r>
      <w:r w:rsidR="002A6C94">
        <w:t>20</w:t>
      </w:r>
      <w:r w:rsidRPr="002048F9">
        <w:t xml:space="preserve"> minut za vsak scenarij,</w:t>
      </w:r>
    </w:p>
    <w:p w14:paraId="0107245A" w14:textId="3CEDF2E3" w:rsidR="002048F9" w:rsidRPr="002048F9" w:rsidRDefault="002048F9" w:rsidP="002048F9">
      <w:pPr>
        <w:pStyle w:val="Odstavekseznama"/>
        <w:numPr>
          <w:ilvl w:val="1"/>
          <w:numId w:val="1"/>
        </w:numPr>
        <w:jc w:val="both"/>
      </w:pPr>
      <w:r w:rsidRPr="002048F9">
        <w:t>približno 15 minut za razpravo in vprašanja.</w:t>
      </w:r>
    </w:p>
    <w:p w14:paraId="09A862DF" w14:textId="606BD873" w:rsidR="002048F9" w:rsidRPr="002048F9" w:rsidRDefault="002048F9" w:rsidP="002048F9">
      <w:pPr>
        <w:pStyle w:val="Odstavekseznama"/>
        <w:numPr>
          <w:ilvl w:val="0"/>
          <w:numId w:val="1"/>
        </w:numPr>
        <w:jc w:val="both"/>
      </w:pPr>
      <w:r w:rsidRPr="002048F9">
        <w:t>Ponudnik uporabi lastne demo podatke, ki pa morajo po strukturi in vsebini omogočati izvedbo vseh treh scenarijev.</w:t>
      </w:r>
    </w:p>
    <w:p w14:paraId="6A29177A" w14:textId="5DC494DF" w:rsidR="002048F9" w:rsidRPr="002048F9" w:rsidRDefault="002048F9" w:rsidP="002048F9">
      <w:pPr>
        <w:pStyle w:val="Odstavekseznama"/>
        <w:numPr>
          <w:ilvl w:val="0"/>
          <w:numId w:val="1"/>
        </w:numPr>
        <w:jc w:val="both"/>
      </w:pPr>
      <w:r w:rsidRPr="002048F9">
        <w:t>Namen predstavitve je prikaz funkcionalnosti, procesov in uporabniške izkušnje rešitve.</w:t>
      </w:r>
    </w:p>
    <w:p w14:paraId="0A0E9290" w14:textId="77777777" w:rsidR="002048F9" w:rsidRDefault="002048F9" w:rsidP="002048F9">
      <w:pPr>
        <w:jc w:val="both"/>
        <w:rPr>
          <w:sz w:val="22"/>
          <w:szCs w:val="22"/>
        </w:rPr>
      </w:pPr>
    </w:p>
    <w:p w14:paraId="313C78DB" w14:textId="390966DE" w:rsidR="002048F9" w:rsidRPr="002048F9" w:rsidRDefault="002048F9" w:rsidP="002048F9">
      <w:pPr>
        <w:pStyle w:val="Naslov3"/>
        <w:numPr>
          <w:ilvl w:val="0"/>
          <w:numId w:val="2"/>
        </w:numPr>
        <w:jc w:val="both"/>
        <w:rPr>
          <w:sz w:val="24"/>
          <w:szCs w:val="24"/>
        </w:rPr>
      </w:pPr>
      <w:r w:rsidRPr="002048F9">
        <w:rPr>
          <w:sz w:val="24"/>
          <w:szCs w:val="24"/>
        </w:rPr>
        <w:t xml:space="preserve">Scenarij – Plan </w:t>
      </w:r>
      <w:proofErr w:type="spellStart"/>
      <w:r w:rsidRPr="002048F9">
        <w:rPr>
          <w:sz w:val="24"/>
          <w:szCs w:val="24"/>
        </w:rPr>
        <w:t>vs</w:t>
      </w:r>
      <w:proofErr w:type="spellEnd"/>
      <w:r w:rsidRPr="002048F9">
        <w:rPr>
          <w:sz w:val="24"/>
          <w:szCs w:val="24"/>
        </w:rPr>
        <w:t xml:space="preserve">. </w:t>
      </w:r>
      <w:r>
        <w:rPr>
          <w:sz w:val="24"/>
          <w:szCs w:val="24"/>
        </w:rPr>
        <w:t>realizacija</w:t>
      </w:r>
    </w:p>
    <w:p w14:paraId="211EDBBE" w14:textId="77777777" w:rsidR="002048F9" w:rsidRPr="007974B6" w:rsidRDefault="002048F9" w:rsidP="002048F9">
      <w:pPr>
        <w:pStyle w:val="Odstavekseznama"/>
        <w:ind w:left="360"/>
        <w:jc w:val="both"/>
        <w:rPr>
          <w:u w:val="single"/>
        </w:rPr>
      </w:pPr>
      <w:r w:rsidRPr="007974B6">
        <w:rPr>
          <w:u w:val="single"/>
        </w:rPr>
        <w:t xml:space="preserve">OPIS: </w:t>
      </w:r>
    </w:p>
    <w:p w14:paraId="5A9F63D1" w14:textId="338B51F8" w:rsidR="002048F9" w:rsidRDefault="002048F9" w:rsidP="002048F9">
      <w:pPr>
        <w:pStyle w:val="Odstavekseznama"/>
        <w:ind w:left="360"/>
        <w:jc w:val="both"/>
      </w:pPr>
      <w:r w:rsidRPr="002048F9">
        <w:t xml:space="preserve">Ponudnik naj prikaže primerjavo plana in realizacije za 1.kvartal po </w:t>
      </w:r>
      <w:r>
        <w:t xml:space="preserve">posameznih </w:t>
      </w:r>
      <w:r w:rsidRPr="002048F9">
        <w:t>družbah</w:t>
      </w:r>
      <w:r w:rsidR="00191528">
        <w:t xml:space="preserve"> (3 družbe)</w:t>
      </w:r>
      <w:r w:rsidRPr="002048F9">
        <w:t xml:space="preserve"> in konsolidirano </w:t>
      </w:r>
      <w:r>
        <w:t>na nivoju skupine</w:t>
      </w:r>
      <w:r w:rsidRPr="002048F9">
        <w:t>,</w:t>
      </w:r>
      <w:r>
        <w:t xml:space="preserve"> vključno z </w:t>
      </w:r>
      <w:r w:rsidRPr="002048F9">
        <w:t>analizo ključnih odstopanj ter finančn</w:t>
      </w:r>
      <w:r>
        <w:t>imi</w:t>
      </w:r>
      <w:r w:rsidRPr="002048F9">
        <w:t xml:space="preserve"> in operativn</w:t>
      </w:r>
      <w:r>
        <w:t>imi</w:t>
      </w:r>
      <w:r w:rsidRPr="002048F9">
        <w:t xml:space="preserve"> kazalnik</w:t>
      </w:r>
      <w:r>
        <w:t>i.</w:t>
      </w:r>
    </w:p>
    <w:p w14:paraId="7EA6F740" w14:textId="07DEE4D5" w:rsidR="002048F9" w:rsidRPr="007974B6" w:rsidRDefault="002048F9" w:rsidP="007974B6">
      <w:pPr>
        <w:pStyle w:val="Odstavekseznama"/>
        <w:spacing w:before="240" w:after="0"/>
        <w:ind w:left="357"/>
        <w:contextualSpacing w:val="0"/>
        <w:jc w:val="both"/>
        <w:rPr>
          <w:u w:val="single"/>
        </w:rPr>
      </w:pPr>
      <w:r w:rsidRPr="007974B6">
        <w:rPr>
          <w:u w:val="single"/>
        </w:rPr>
        <w:t>IZHODIŠČA:</w:t>
      </w:r>
    </w:p>
    <w:p w14:paraId="33CA043E" w14:textId="15915092" w:rsidR="002048F9" w:rsidRDefault="002048F9" w:rsidP="002048F9">
      <w:pPr>
        <w:pStyle w:val="Odstavekseznama"/>
        <w:numPr>
          <w:ilvl w:val="0"/>
          <w:numId w:val="4"/>
        </w:numPr>
        <w:spacing w:after="0"/>
        <w:ind w:left="1077" w:hanging="357"/>
        <w:jc w:val="both"/>
      </w:pPr>
      <w:r>
        <w:t>Obstaja letni poslovni načrt,</w:t>
      </w:r>
      <w:r>
        <w:tab/>
      </w:r>
    </w:p>
    <w:p w14:paraId="300F8F46" w14:textId="19266A35" w:rsidR="002048F9" w:rsidRDefault="002048F9" w:rsidP="002048F9">
      <w:pPr>
        <w:pStyle w:val="Odstavekseznama"/>
        <w:numPr>
          <w:ilvl w:val="0"/>
          <w:numId w:val="4"/>
        </w:numPr>
        <w:jc w:val="both"/>
      </w:pPr>
      <w:r>
        <w:t>Podatki za 3 različne družbe se uvozijo iz Excel</w:t>
      </w:r>
      <w:r w:rsidR="00191528">
        <w:t xml:space="preserve">ov (BS, IPI in ostali </w:t>
      </w:r>
      <w:proofErr w:type="spellStart"/>
      <w:r w:rsidR="009065D5">
        <w:t>nefinačni</w:t>
      </w:r>
      <w:proofErr w:type="spellEnd"/>
      <w:r w:rsidR="009065D5">
        <w:t xml:space="preserve"> </w:t>
      </w:r>
      <w:r w:rsidR="00191528">
        <w:t>podatki – zaposleni, proizvedena/prodana elektrika, investicije)</w:t>
      </w:r>
      <w:r>
        <w:t>.</w:t>
      </w:r>
    </w:p>
    <w:p w14:paraId="681190B8" w14:textId="47016C3C" w:rsidR="002048F9" w:rsidRPr="007974B6" w:rsidRDefault="002048F9" w:rsidP="007974B6">
      <w:pPr>
        <w:pStyle w:val="Odstavekseznama"/>
        <w:spacing w:before="240" w:after="0"/>
        <w:ind w:left="357"/>
        <w:contextualSpacing w:val="0"/>
        <w:jc w:val="both"/>
        <w:rPr>
          <w:u w:val="single"/>
        </w:rPr>
      </w:pPr>
      <w:r w:rsidRPr="007974B6">
        <w:rPr>
          <w:u w:val="single"/>
        </w:rPr>
        <w:t>PRIČAKOVANI PRIKAZ (v tabelarni in grafični obliki):</w:t>
      </w:r>
      <w:r w:rsidRPr="007974B6">
        <w:rPr>
          <w:u w:val="single"/>
        </w:rPr>
        <w:tab/>
      </w:r>
    </w:p>
    <w:p w14:paraId="7BBFAD07" w14:textId="5E50729E" w:rsidR="007974B6" w:rsidRDefault="007974B6" w:rsidP="007974B6">
      <w:pPr>
        <w:pStyle w:val="Odstavekseznama"/>
        <w:numPr>
          <w:ilvl w:val="0"/>
          <w:numId w:val="5"/>
        </w:numPr>
        <w:jc w:val="both"/>
      </w:pPr>
      <w:r>
        <w:t>Primerjava plan / realizacija,</w:t>
      </w:r>
    </w:p>
    <w:p w14:paraId="6164D4A3" w14:textId="77777777" w:rsidR="007974B6" w:rsidRDefault="002048F9" w:rsidP="007974B6">
      <w:pPr>
        <w:pStyle w:val="Odstavekseznama"/>
        <w:numPr>
          <w:ilvl w:val="0"/>
          <w:numId w:val="5"/>
        </w:numPr>
        <w:jc w:val="both"/>
      </w:pPr>
      <w:r>
        <w:t>Analiza ključnih odstopanj</w:t>
      </w:r>
      <w:r w:rsidR="007974B6">
        <w:t>,</w:t>
      </w:r>
    </w:p>
    <w:p w14:paraId="1776A60C" w14:textId="14B28B2F" w:rsidR="002048F9" w:rsidRDefault="002048F9" w:rsidP="007974B6">
      <w:pPr>
        <w:pStyle w:val="Odstavekseznama"/>
        <w:numPr>
          <w:ilvl w:val="0"/>
          <w:numId w:val="5"/>
        </w:numPr>
        <w:jc w:val="both"/>
      </w:pPr>
      <w:r>
        <w:t>Prikaz ključnih kazalnikov :</w:t>
      </w:r>
      <w:r>
        <w:tab/>
      </w:r>
    </w:p>
    <w:tbl>
      <w:tblPr>
        <w:tblStyle w:val="Tabelamrea"/>
        <w:tblW w:w="7992" w:type="dxa"/>
        <w:tblInd w:w="1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9"/>
        <w:gridCol w:w="5953"/>
      </w:tblGrid>
      <w:tr w:rsidR="007974B6" w14:paraId="7D63FED5" w14:textId="77777777" w:rsidTr="007974B6">
        <w:tc>
          <w:tcPr>
            <w:tcW w:w="2039" w:type="dxa"/>
          </w:tcPr>
          <w:p w14:paraId="39487912" w14:textId="275CC500" w:rsidR="007974B6" w:rsidRDefault="007974B6" w:rsidP="007974B6">
            <w:pPr>
              <w:pStyle w:val="Odstavekseznama"/>
              <w:numPr>
                <w:ilvl w:val="0"/>
                <w:numId w:val="6"/>
              </w:numPr>
              <w:ind w:left="113" w:hanging="227"/>
              <w:jc w:val="both"/>
            </w:pPr>
            <w:r w:rsidRPr="00EB7024">
              <w:t>Prihodki</w:t>
            </w:r>
            <w:r>
              <w:t>,</w:t>
            </w:r>
          </w:p>
        </w:tc>
        <w:tc>
          <w:tcPr>
            <w:tcW w:w="5953" w:type="dxa"/>
          </w:tcPr>
          <w:p w14:paraId="2C596AD4" w14:textId="2E11E7B5" w:rsidR="007974B6" w:rsidRDefault="00191528" w:rsidP="007974B6">
            <w:pPr>
              <w:pStyle w:val="Odstavekseznama"/>
              <w:numPr>
                <w:ilvl w:val="0"/>
                <w:numId w:val="6"/>
              </w:numPr>
              <w:ind w:left="113" w:hanging="227"/>
              <w:jc w:val="both"/>
            </w:pPr>
            <w:r w:rsidRPr="00EB7024">
              <w:t>Kapital</w:t>
            </w:r>
            <w:r>
              <w:t>,</w:t>
            </w:r>
          </w:p>
        </w:tc>
      </w:tr>
      <w:tr w:rsidR="00191528" w14:paraId="01F7BBD4" w14:textId="77777777" w:rsidTr="007974B6">
        <w:tc>
          <w:tcPr>
            <w:tcW w:w="2039" w:type="dxa"/>
          </w:tcPr>
          <w:p w14:paraId="00343DF3" w14:textId="2CFE4D9E" w:rsidR="00191528" w:rsidRDefault="00191528" w:rsidP="00191528">
            <w:pPr>
              <w:pStyle w:val="Odstavekseznama"/>
              <w:numPr>
                <w:ilvl w:val="0"/>
                <w:numId w:val="6"/>
              </w:numPr>
              <w:ind w:left="113" w:hanging="227"/>
              <w:jc w:val="both"/>
            </w:pPr>
            <w:r w:rsidRPr="00EB7024">
              <w:t>EBIT</w:t>
            </w:r>
            <w:r>
              <w:t>,</w:t>
            </w:r>
          </w:p>
        </w:tc>
        <w:tc>
          <w:tcPr>
            <w:tcW w:w="5953" w:type="dxa"/>
          </w:tcPr>
          <w:p w14:paraId="6F393D76" w14:textId="72E85FA3" w:rsidR="00191528" w:rsidRDefault="00191528" w:rsidP="00191528">
            <w:pPr>
              <w:pStyle w:val="Odstavekseznama"/>
              <w:numPr>
                <w:ilvl w:val="0"/>
                <w:numId w:val="6"/>
              </w:numPr>
              <w:ind w:left="113" w:hanging="227"/>
              <w:jc w:val="both"/>
            </w:pPr>
            <w:r w:rsidRPr="0017258C">
              <w:t>Zadolženost</w:t>
            </w:r>
            <w:r>
              <w:t>,</w:t>
            </w:r>
          </w:p>
        </w:tc>
      </w:tr>
      <w:tr w:rsidR="00191528" w14:paraId="4915E985" w14:textId="77777777" w:rsidTr="007974B6">
        <w:tc>
          <w:tcPr>
            <w:tcW w:w="2039" w:type="dxa"/>
          </w:tcPr>
          <w:p w14:paraId="17ED5B5B" w14:textId="32F47E37" w:rsidR="00191528" w:rsidRDefault="00191528" w:rsidP="00191528">
            <w:pPr>
              <w:pStyle w:val="Odstavekseznama"/>
              <w:numPr>
                <w:ilvl w:val="0"/>
                <w:numId w:val="6"/>
              </w:numPr>
              <w:ind w:left="113" w:hanging="227"/>
              <w:jc w:val="both"/>
            </w:pPr>
            <w:r w:rsidRPr="00EB7024">
              <w:t>EBITDA</w:t>
            </w:r>
            <w:r>
              <w:t>,</w:t>
            </w:r>
          </w:p>
        </w:tc>
        <w:tc>
          <w:tcPr>
            <w:tcW w:w="5953" w:type="dxa"/>
          </w:tcPr>
          <w:p w14:paraId="07D67367" w14:textId="2CA1743E" w:rsidR="00191528" w:rsidRDefault="00191528" w:rsidP="00191528">
            <w:pPr>
              <w:pStyle w:val="Odstavekseznama"/>
              <w:numPr>
                <w:ilvl w:val="0"/>
                <w:numId w:val="6"/>
              </w:numPr>
              <w:ind w:left="113" w:hanging="227"/>
              <w:jc w:val="both"/>
            </w:pPr>
            <w:r w:rsidRPr="0017258C">
              <w:t>Število zaposlenih ob koncu obdobja</w:t>
            </w:r>
            <w:r>
              <w:t>,</w:t>
            </w:r>
          </w:p>
        </w:tc>
      </w:tr>
      <w:tr w:rsidR="00191528" w14:paraId="5597240F" w14:textId="77777777" w:rsidTr="007974B6">
        <w:tc>
          <w:tcPr>
            <w:tcW w:w="2039" w:type="dxa"/>
          </w:tcPr>
          <w:p w14:paraId="68AC6882" w14:textId="689AD952" w:rsidR="00191528" w:rsidRDefault="00191528" w:rsidP="00191528">
            <w:pPr>
              <w:pStyle w:val="Odstavekseznama"/>
              <w:numPr>
                <w:ilvl w:val="0"/>
                <w:numId w:val="6"/>
              </w:numPr>
              <w:ind w:left="113" w:hanging="227"/>
              <w:jc w:val="both"/>
            </w:pPr>
            <w:r w:rsidRPr="00EB7024">
              <w:t>Čisti dobiček</w:t>
            </w:r>
            <w:r>
              <w:t>,</w:t>
            </w:r>
          </w:p>
        </w:tc>
        <w:tc>
          <w:tcPr>
            <w:tcW w:w="5953" w:type="dxa"/>
          </w:tcPr>
          <w:p w14:paraId="39323139" w14:textId="0528067D" w:rsidR="00191528" w:rsidRDefault="00191528" w:rsidP="00191528">
            <w:pPr>
              <w:pStyle w:val="Odstavekseznama"/>
              <w:numPr>
                <w:ilvl w:val="0"/>
                <w:numId w:val="6"/>
              </w:numPr>
              <w:ind w:left="113" w:hanging="227"/>
              <w:jc w:val="both"/>
            </w:pPr>
            <w:r w:rsidRPr="0017258C">
              <w:t>Proizvedena električna energija</w:t>
            </w:r>
            <w:r>
              <w:t>,</w:t>
            </w:r>
          </w:p>
        </w:tc>
      </w:tr>
      <w:tr w:rsidR="00191528" w14:paraId="35922ED6" w14:textId="77777777" w:rsidTr="007974B6">
        <w:tc>
          <w:tcPr>
            <w:tcW w:w="2039" w:type="dxa"/>
          </w:tcPr>
          <w:p w14:paraId="224F30D0" w14:textId="17901AB9" w:rsidR="00191528" w:rsidRDefault="00191528" w:rsidP="00191528">
            <w:pPr>
              <w:pStyle w:val="Odstavekseznama"/>
              <w:numPr>
                <w:ilvl w:val="0"/>
                <w:numId w:val="6"/>
              </w:numPr>
              <w:ind w:left="113" w:hanging="227"/>
              <w:jc w:val="both"/>
            </w:pPr>
            <w:r w:rsidRPr="00EB7024">
              <w:t>Sredstva</w:t>
            </w:r>
            <w:r>
              <w:t>,</w:t>
            </w:r>
          </w:p>
        </w:tc>
        <w:tc>
          <w:tcPr>
            <w:tcW w:w="5953" w:type="dxa"/>
          </w:tcPr>
          <w:p w14:paraId="53105B7A" w14:textId="30028215" w:rsidR="00191528" w:rsidRDefault="00191528" w:rsidP="00191528">
            <w:pPr>
              <w:pStyle w:val="Odstavekseznama"/>
              <w:numPr>
                <w:ilvl w:val="0"/>
                <w:numId w:val="6"/>
              </w:numPr>
              <w:ind w:left="113" w:hanging="227"/>
              <w:jc w:val="both"/>
            </w:pPr>
            <w:r w:rsidRPr="0017258C">
              <w:t>Prodana električna energija</w:t>
            </w:r>
            <w:r>
              <w:t>,</w:t>
            </w:r>
          </w:p>
        </w:tc>
      </w:tr>
      <w:tr w:rsidR="00191528" w14:paraId="22FD831E" w14:textId="77777777" w:rsidTr="007974B6">
        <w:tc>
          <w:tcPr>
            <w:tcW w:w="2039" w:type="dxa"/>
          </w:tcPr>
          <w:p w14:paraId="441BA793" w14:textId="18C15CF6" w:rsidR="00191528" w:rsidRDefault="00191528" w:rsidP="00191528">
            <w:pPr>
              <w:pStyle w:val="Odstavekseznama"/>
              <w:ind w:left="113"/>
              <w:jc w:val="both"/>
            </w:pPr>
          </w:p>
        </w:tc>
        <w:tc>
          <w:tcPr>
            <w:tcW w:w="5953" w:type="dxa"/>
          </w:tcPr>
          <w:p w14:paraId="73F89874" w14:textId="6B45272F" w:rsidR="00191528" w:rsidRDefault="00191528" w:rsidP="00191528">
            <w:pPr>
              <w:pStyle w:val="Odstavekseznama"/>
              <w:numPr>
                <w:ilvl w:val="0"/>
                <w:numId w:val="6"/>
              </w:numPr>
              <w:ind w:left="113" w:hanging="227"/>
              <w:jc w:val="both"/>
            </w:pPr>
            <w:r w:rsidRPr="0017258C">
              <w:t>Investicije (CAPEX in MW, razdeljeno po vrsti energije)</w:t>
            </w:r>
            <w:r>
              <w:t>.</w:t>
            </w:r>
          </w:p>
        </w:tc>
      </w:tr>
    </w:tbl>
    <w:p w14:paraId="32DFD3C0" w14:textId="77777777" w:rsidR="007974B6" w:rsidRDefault="007974B6" w:rsidP="007974B6">
      <w:pPr>
        <w:pStyle w:val="Odstavekseznama"/>
        <w:ind w:left="1080"/>
        <w:jc w:val="both"/>
      </w:pPr>
    </w:p>
    <w:p w14:paraId="58E991CA" w14:textId="3472082A" w:rsidR="007974B6" w:rsidRPr="002048F9" w:rsidRDefault="007974B6" w:rsidP="007974B6">
      <w:pPr>
        <w:pStyle w:val="Naslov3"/>
        <w:numPr>
          <w:ilvl w:val="0"/>
          <w:numId w:val="2"/>
        </w:numPr>
        <w:jc w:val="both"/>
        <w:rPr>
          <w:sz w:val="24"/>
          <w:szCs w:val="24"/>
        </w:rPr>
      </w:pPr>
      <w:r w:rsidRPr="002048F9">
        <w:rPr>
          <w:sz w:val="24"/>
          <w:szCs w:val="24"/>
        </w:rPr>
        <w:t xml:space="preserve">Scenarij – </w:t>
      </w:r>
      <w:r w:rsidR="006A096D">
        <w:rPr>
          <w:sz w:val="24"/>
          <w:szCs w:val="24"/>
        </w:rPr>
        <w:t>Dodatna</w:t>
      </w:r>
      <w:r>
        <w:rPr>
          <w:sz w:val="24"/>
          <w:szCs w:val="24"/>
        </w:rPr>
        <w:t xml:space="preserve"> zahtev</w:t>
      </w:r>
      <w:r w:rsidR="006A096D">
        <w:rPr>
          <w:sz w:val="24"/>
          <w:szCs w:val="24"/>
        </w:rPr>
        <w:t>a</w:t>
      </w:r>
    </w:p>
    <w:p w14:paraId="138AD96A" w14:textId="77777777" w:rsidR="007974B6" w:rsidRPr="007974B6" w:rsidRDefault="007974B6" w:rsidP="007974B6">
      <w:pPr>
        <w:pStyle w:val="Odstavekseznama"/>
        <w:ind w:left="360"/>
        <w:jc w:val="both"/>
        <w:rPr>
          <w:u w:val="single"/>
        </w:rPr>
      </w:pPr>
      <w:r w:rsidRPr="007974B6">
        <w:rPr>
          <w:u w:val="single"/>
        </w:rPr>
        <w:t xml:space="preserve">OPIS: </w:t>
      </w:r>
    </w:p>
    <w:p w14:paraId="0A393D21" w14:textId="0FAD6D6D" w:rsidR="006A096D" w:rsidRDefault="007974B6" w:rsidP="007974B6">
      <w:pPr>
        <w:pStyle w:val="Odstavekseznama"/>
        <w:spacing w:before="240" w:after="0"/>
        <w:ind w:left="357"/>
        <w:contextualSpacing w:val="0"/>
        <w:jc w:val="both"/>
      </w:pPr>
      <w:r w:rsidRPr="007974B6">
        <w:t>Ponudnik naj prikaže obravnav</w:t>
      </w:r>
      <w:r w:rsidR="006A096D">
        <w:t>o</w:t>
      </w:r>
      <w:r w:rsidRPr="007974B6">
        <w:t xml:space="preserve"> </w:t>
      </w:r>
      <w:r w:rsidR="006A096D">
        <w:t>dodatne</w:t>
      </w:r>
      <w:r w:rsidRPr="007974B6">
        <w:t xml:space="preserve"> zahteve med uporabo sistema</w:t>
      </w:r>
      <w:r w:rsidR="006A096D">
        <w:t xml:space="preserve"> s </w:t>
      </w:r>
      <w:r w:rsidRPr="007974B6">
        <w:t>simulacij</w:t>
      </w:r>
      <w:r w:rsidR="006A096D">
        <w:t>o:</w:t>
      </w:r>
      <w:r w:rsidRPr="007974B6">
        <w:t xml:space="preserve"> </w:t>
      </w:r>
    </w:p>
    <w:p w14:paraId="644A7A93" w14:textId="430A9EAD" w:rsidR="006A096D" w:rsidRDefault="00AC499A" w:rsidP="006A096D">
      <w:pPr>
        <w:pStyle w:val="Odstavekseznama"/>
        <w:numPr>
          <w:ilvl w:val="0"/>
          <w:numId w:val="4"/>
        </w:numPr>
        <w:spacing w:after="0"/>
        <w:ind w:left="1077" w:hanging="357"/>
        <w:jc w:val="both"/>
      </w:pPr>
      <w:r>
        <w:t>O</w:t>
      </w:r>
      <w:r w:rsidRPr="007974B6">
        <w:t>ddaj</w:t>
      </w:r>
      <w:r>
        <w:t>a</w:t>
      </w:r>
      <w:r w:rsidRPr="007974B6">
        <w:t xml:space="preserve"> </w:t>
      </w:r>
      <w:r w:rsidR="007974B6" w:rsidRPr="007974B6">
        <w:t>zahtev</w:t>
      </w:r>
      <w:r w:rsidR="006A096D">
        <w:t>e</w:t>
      </w:r>
      <w:r w:rsidR="007974B6" w:rsidRPr="007974B6">
        <w:t xml:space="preserve"> s strani poslovnega uporabnika (naročnik</w:t>
      </w:r>
      <w:r w:rsidR="006A096D">
        <w:t>a</w:t>
      </w:r>
      <w:r w:rsidR="007974B6" w:rsidRPr="007974B6">
        <w:t xml:space="preserve">), </w:t>
      </w:r>
    </w:p>
    <w:p w14:paraId="7594256E" w14:textId="77777777" w:rsidR="006A096D" w:rsidRDefault="006A096D" w:rsidP="006A096D">
      <w:pPr>
        <w:pStyle w:val="Odstavekseznama"/>
        <w:numPr>
          <w:ilvl w:val="0"/>
          <w:numId w:val="4"/>
        </w:numPr>
        <w:spacing w:after="0"/>
        <w:ind w:left="1077" w:hanging="357"/>
        <w:jc w:val="both"/>
      </w:pPr>
      <w:r>
        <w:t>O</w:t>
      </w:r>
      <w:r w:rsidR="007974B6" w:rsidRPr="007974B6">
        <w:t xml:space="preserve">bravnava zahteve, </w:t>
      </w:r>
    </w:p>
    <w:p w14:paraId="08888791" w14:textId="3809B027" w:rsidR="006A096D" w:rsidRDefault="006A096D" w:rsidP="006A096D">
      <w:pPr>
        <w:pStyle w:val="Odstavekseznama"/>
        <w:numPr>
          <w:ilvl w:val="0"/>
          <w:numId w:val="4"/>
        </w:numPr>
        <w:spacing w:after="0"/>
        <w:ind w:left="1077" w:hanging="357"/>
        <w:jc w:val="both"/>
      </w:pPr>
      <w:r>
        <w:t>P</w:t>
      </w:r>
      <w:r w:rsidR="007974B6" w:rsidRPr="007974B6">
        <w:t xml:space="preserve">rodukcijska implementacija </w:t>
      </w:r>
      <w:r>
        <w:t>spremembe,</w:t>
      </w:r>
    </w:p>
    <w:p w14:paraId="6A4FFDA3" w14:textId="04CFEED2" w:rsidR="006A096D" w:rsidRPr="006A096D" w:rsidRDefault="006A096D" w:rsidP="006A096D">
      <w:pPr>
        <w:pStyle w:val="Odstavekseznama"/>
        <w:numPr>
          <w:ilvl w:val="0"/>
          <w:numId w:val="4"/>
        </w:numPr>
        <w:spacing w:after="0"/>
        <w:ind w:left="1077" w:hanging="357"/>
        <w:jc w:val="both"/>
      </w:pPr>
      <w:r>
        <w:t>V</w:t>
      </w:r>
      <w:r w:rsidR="007974B6" w:rsidRPr="007974B6">
        <w:t>pliv na obstoječe poročilo</w:t>
      </w:r>
      <w:r>
        <w:t>.</w:t>
      </w:r>
    </w:p>
    <w:p w14:paraId="7284C762" w14:textId="32F4899C" w:rsidR="007974B6" w:rsidRPr="007974B6" w:rsidRDefault="007974B6" w:rsidP="006A096D">
      <w:pPr>
        <w:pStyle w:val="Odstavekseznama"/>
        <w:spacing w:before="240" w:after="0"/>
        <w:ind w:left="357"/>
        <w:contextualSpacing w:val="0"/>
        <w:jc w:val="both"/>
        <w:rPr>
          <w:u w:val="single"/>
        </w:rPr>
      </w:pPr>
      <w:r w:rsidRPr="007974B6">
        <w:rPr>
          <w:u w:val="single"/>
        </w:rPr>
        <w:t>IZHODIŠČA:</w:t>
      </w:r>
    </w:p>
    <w:p w14:paraId="15E5C5DC" w14:textId="11F09B17" w:rsidR="006A096D" w:rsidRDefault="006A096D" w:rsidP="006A096D">
      <w:pPr>
        <w:pStyle w:val="Odstavekseznama"/>
        <w:numPr>
          <w:ilvl w:val="0"/>
          <w:numId w:val="4"/>
        </w:numPr>
        <w:spacing w:after="0"/>
        <w:ind w:left="1077" w:hanging="357"/>
        <w:jc w:val="both"/>
      </w:pPr>
      <w:r>
        <w:lastRenderedPageBreak/>
        <w:t xml:space="preserve">V orodju že obstaja vzpostavljen podatkovni model za </w:t>
      </w:r>
      <w:proofErr w:type="spellStart"/>
      <w:r>
        <w:t>kontroling</w:t>
      </w:r>
      <w:proofErr w:type="spellEnd"/>
      <w:r>
        <w:t>,</w:t>
      </w:r>
    </w:p>
    <w:p w14:paraId="7255206C" w14:textId="0C4DE7A1" w:rsidR="006A096D" w:rsidRPr="006A096D" w:rsidRDefault="006A096D" w:rsidP="006A096D">
      <w:pPr>
        <w:pStyle w:val="Odstavekseznama"/>
        <w:numPr>
          <w:ilvl w:val="0"/>
          <w:numId w:val="4"/>
        </w:numPr>
        <w:spacing w:after="0"/>
        <w:ind w:left="1077" w:hanging="357"/>
        <w:jc w:val="both"/>
      </w:pPr>
      <w:r>
        <w:t>Uporabnik želi dodati dva nova kazalnika za kvartalno poročanje – ROA in ROE.</w:t>
      </w:r>
    </w:p>
    <w:p w14:paraId="70E0E161" w14:textId="104171DB" w:rsidR="007974B6" w:rsidRPr="006A096D" w:rsidRDefault="007974B6" w:rsidP="006A096D">
      <w:pPr>
        <w:pStyle w:val="Odstavekseznama"/>
        <w:spacing w:before="240" w:after="0"/>
        <w:ind w:left="357"/>
        <w:contextualSpacing w:val="0"/>
        <w:jc w:val="both"/>
        <w:rPr>
          <w:u w:val="single"/>
        </w:rPr>
      </w:pPr>
      <w:r w:rsidRPr="006A096D">
        <w:rPr>
          <w:u w:val="single"/>
        </w:rPr>
        <w:t>PRIČAKOVANI PRIKAZ:</w:t>
      </w:r>
    </w:p>
    <w:p w14:paraId="264D1084" w14:textId="2EDAA0E7" w:rsidR="007974B6" w:rsidRDefault="006A096D" w:rsidP="00CE5466">
      <w:pPr>
        <w:spacing w:after="0"/>
        <w:ind w:firstLine="357"/>
        <w:jc w:val="both"/>
      </w:pPr>
      <w:r>
        <w:t>Simulacija obravnave zahtevka.</w:t>
      </w:r>
    </w:p>
    <w:p w14:paraId="32912933" w14:textId="77777777" w:rsidR="007974B6" w:rsidRDefault="007974B6" w:rsidP="002048F9">
      <w:pPr>
        <w:pStyle w:val="Odstavekseznama"/>
        <w:ind w:left="360"/>
        <w:jc w:val="both"/>
      </w:pPr>
    </w:p>
    <w:p w14:paraId="51CD4243" w14:textId="1ED3A196" w:rsidR="004C2E2D" w:rsidRPr="002048F9" w:rsidRDefault="004C2E2D" w:rsidP="004C2E2D">
      <w:pPr>
        <w:pStyle w:val="Naslov3"/>
        <w:numPr>
          <w:ilvl w:val="0"/>
          <w:numId w:val="2"/>
        </w:numPr>
        <w:jc w:val="both"/>
        <w:rPr>
          <w:sz w:val="24"/>
          <w:szCs w:val="24"/>
        </w:rPr>
      </w:pPr>
      <w:r w:rsidRPr="002048F9">
        <w:rPr>
          <w:sz w:val="24"/>
          <w:szCs w:val="24"/>
        </w:rPr>
        <w:t xml:space="preserve">Scenarij – </w:t>
      </w:r>
      <w:r w:rsidR="001B5C08">
        <w:rPr>
          <w:sz w:val="24"/>
          <w:szCs w:val="24"/>
        </w:rPr>
        <w:t>Obravnava napake</w:t>
      </w:r>
    </w:p>
    <w:p w14:paraId="4A73E047" w14:textId="77777777" w:rsidR="004C2E2D" w:rsidRPr="007974B6" w:rsidRDefault="004C2E2D" w:rsidP="004C2E2D">
      <w:pPr>
        <w:pStyle w:val="Odstavekseznama"/>
        <w:ind w:left="360"/>
        <w:jc w:val="both"/>
        <w:rPr>
          <w:u w:val="single"/>
        </w:rPr>
      </w:pPr>
      <w:r w:rsidRPr="007974B6">
        <w:rPr>
          <w:u w:val="single"/>
        </w:rPr>
        <w:t xml:space="preserve">OPIS: </w:t>
      </w:r>
    </w:p>
    <w:p w14:paraId="55149420" w14:textId="77777777" w:rsidR="00C80063" w:rsidRDefault="002E47F2" w:rsidP="00CE5466">
      <w:pPr>
        <w:pStyle w:val="Odstavekseznama"/>
        <w:spacing w:before="240" w:after="0"/>
        <w:ind w:left="357"/>
        <w:contextualSpacing w:val="0"/>
        <w:jc w:val="both"/>
      </w:pPr>
      <w:r w:rsidRPr="002E47F2">
        <w:t>Ponudnik naj prikaže</w:t>
      </w:r>
      <w:r w:rsidR="00691217">
        <w:t>, kako sistem</w:t>
      </w:r>
      <w:r w:rsidRPr="002E47F2">
        <w:t xml:space="preserve"> </w:t>
      </w:r>
      <w:r w:rsidR="00691217">
        <w:t xml:space="preserve">podpira </w:t>
      </w:r>
      <w:r w:rsidRPr="002E47F2">
        <w:t xml:space="preserve">obravnavo napake v podatkih </w:t>
      </w:r>
      <w:r w:rsidR="00EB0E27">
        <w:t xml:space="preserve">ter kako te napake vplivajo na poročanje. Prikaz mora zajemati celoten proces </w:t>
      </w:r>
      <w:r w:rsidR="005F373D">
        <w:t xml:space="preserve"> - od zaznave odstopanja</w:t>
      </w:r>
      <w:r w:rsidR="00BF3D4F">
        <w:t xml:space="preserve"> v sistemu</w:t>
      </w:r>
      <w:r w:rsidR="00F63FA4">
        <w:t>, oddaje zahtevka za od</w:t>
      </w:r>
      <w:r w:rsidR="000D7CCD">
        <w:t xml:space="preserve">pravo napake, </w:t>
      </w:r>
      <w:r w:rsidR="005F373D">
        <w:t>do odprave napake</w:t>
      </w:r>
      <w:r w:rsidR="000D7CCD">
        <w:t xml:space="preserve"> in zagotavljanja revizijske sledi</w:t>
      </w:r>
      <w:r w:rsidR="00610CDA">
        <w:t>.</w:t>
      </w:r>
      <w:r w:rsidR="005F373D">
        <w:t xml:space="preserve"> </w:t>
      </w:r>
    </w:p>
    <w:p w14:paraId="1ACF9C43" w14:textId="5D19497F" w:rsidR="005F373D" w:rsidRDefault="005F373D" w:rsidP="00C80063">
      <w:pPr>
        <w:pStyle w:val="Odstavekseznama"/>
        <w:spacing w:after="0"/>
        <w:ind w:left="357"/>
        <w:contextualSpacing w:val="0"/>
        <w:jc w:val="both"/>
      </w:pPr>
      <w:r>
        <w:t xml:space="preserve">Poseben poudarek naj bo </w:t>
      </w:r>
      <w:r w:rsidR="00CB01C0">
        <w:t>na</w:t>
      </w:r>
      <w:r>
        <w:t xml:space="preserve">: </w:t>
      </w:r>
    </w:p>
    <w:p w14:paraId="288E0277" w14:textId="4328ACE7" w:rsidR="00167BC9" w:rsidRDefault="00167BC9" w:rsidP="00CE5466">
      <w:pPr>
        <w:pStyle w:val="Odstavekseznama"/>
        <w:numPr>
          <w:ilvl w:val="0"/>
          <w:numId w:val="4"/>
        </w:numPr>
        <w:spacing w:after="0"/>
        <w:ind w:left="1077" w:hanging="357"/>
        <w:jc w:val="both"/>
      </w:pPr>
      <w:r>
        <w:t>Vlogah uporabnikov v procesu (poslovni uporabnik, skrbnik sistema)</w:t>
      </w:r>
      <w:r w:rsidR="00CB01C0">
        <w:t>,</w:t>
      </w:r>
    </w:p>
    <w:p w14:paraId="6DA8C295" w14:textId="1E647AFC" w:rsidR="004C2E2D" w:rsidRDefault="00CB01C0" w:rsidP="004C2E2D">
      <w:pPr>
        <w:pStyle w:val="Odstavekseznama"/>
        <w:numPr>
          <w:ilvl w:val="0"/>
          <w:numId w:val="4"/>
        </w:numPr>
        <w:spacing w:after="0"/>
        <w:ind w:left="1077" w:hanging="357"/>
        <w:jc w:val="both"/>
      </w:pPr>
      <w:r>
        <w:t>Sledljivost obravnavane napake.</w:t>
      </w:r>
    </w:p>
    <w:p w14:paraId="21D6FF03" w14:textId="77777777" w:rsidR="004C2E2D" w:rsidRPr="007974B6" w:rsidRDefault="004C2E2D" w:rsidP="004C2E2D">
      <w:pPr>
        <w:pStyle w:val="Odstavekseznama"/>
        <w:spacing w:before="240" w:after="0"/>
        <w:ind w:left="357"/>
        <w:contextualSpacing w:val="0"/>
        <w:jc w:val="both"/>
        <w:rPr>
          <w:u w:val="single"/>
        </w:rPr>
      </w:pPr>
      <w:r w:rsidRPr="007974B6">
        <w:rPr>
          <w:u w:val="single"/>
        </w:rPr>
        <w:t>IZHODIŠČA:</w:t>
      </w:r>
    </w:p>
    <w:p w14:paraId="0F523D6D" w14:textId="12904EEB" w:rsidR="009A197C" w:rsidRDefault="009A197C" w:rsidP="009A197C">
      <w:pPr>
        <w:pStyle w:val="Odstavekseznama"/>
        <w:numPr>
          <w:ilvl w:val="0"/>
          <w:numId w:val="4"/>
        </w:numPr>
        <w:spacing w:after="0"/>
        <w:ind w:left="1077" w:hanging="357"/>
        <w:jc w:val="both"/>
      </w:pPr>
      <w:r>
        <w:t xml:space="preserve">Podatki o realizaciji za </w:t>
      </w:r>
      <w:r w:rsidR="00BE11BE">
        <w:t>1. kvartal</w:t>
      </w:r>
      <w:r>
        <w:t xml:space="preserve"> se uvažajo iz Excela</w:t>
      </w:r>
      <w:r w:rsidR="00BE11BE">
        <w:t>,</w:t>
      </w:r>
    </w:p>
    <w:p w14:paraId="1C915697" w14:textId="670D1EFA" w:rsidR="009A197C" w:rsidRDefault="00CB01C0" w:rsidP="009A197C">
      <w:pPr>
        <w:pStyle w:val="Odstavekseznama"/>
        <w:numPr>
          <w:ilvl w:val="0"/>
          <w:numId w:val="4"/>
        </w:numPr>
        <w:spacing w:after="0"/>
        <w:ind w:left="1077" w:hanging="357"/>
        <w:jc w:val="both"/>
      </w:pPr>
      <w:r>
        <w:t>Ob uvozu se p</w:t>
      </w:r>
      <w:r w:rsidR="009A197C">
        <w:t>ojavita dve napaki</w:t>
      </w:r>
      <w:r w:rsidR="00BE11BE">
        <w:t>:</w:t>
      </w:r>
    </w:p>
    <w:p w14:paraId="3ACE9B46" w14:textId="6C25D6C9" w:rsidR="00BE11BE" w:rsidRDefault="00BE11BE" w:rsidP="00BE11BE">
      <w:pPr>
        <w:pStyle w:val="Odstavekseznama"/>
        <w:numPr>
          <w:ilvl w:val="1"/>
          <w:numId w:val="4"/>
        </w:numPr>
        <w:spacing w:after="0"/>
        <w:jc w:val="both"/>
      </w:pPr>
      <w:r>
        <w:t xml:space="preserve">Manjkajoči podatek za eno družbo, </w:t>
      </w:r>
    </w:p>
    <w:p w14:paraId="77515E4C" w14:textId="12EF923B" w:rsidR="00BE11BE" w:rsidRDefault="00BE11BE" w:rsidP="00BE11BE">
      <w:pPr>
        <w:pStyle w:val="Odstavekseznama"/>
        <w:numPr>
          <w:ilvl w:val="1"/>
          <w:numId w:val="4"/>
        </w:numPr>
        <w:spacing w:after="0"/>
        <w:jc w:val="both"/>
      </w:pPr>
      <w:r>
        <w:t>Napačno izračunana vrednost enega od kazalnikov (negativna ali izstopajoča vrednost).</w:t>
      </w:r>
    </w:p>
    <w:p w14:paraId="25550FEA" w14:textId="7D64BC1B" w:rsidR="004C2E2D" w:rsidRPr="006A096D" w:rsidRDefault="004C2E2D" w:rsidP="009A197C">
      <w:pPr>
        <w:pStyle w:val="Odstavekseznama"/>
        <w:spacing w:before="240" w:after="0"/>
        <w:ind w:left="357"/>
        <w:contextualSpacing w:val="0"/>
        <w:jc w:val="both"/>
        <w:rPr>
          <w:u w:val="single"/>
        </w:rPr>
      </w:pPr>
      <w:r w:rsidRPr="006A096D">
        <w:rPr>
          <w:u w:val="single"/>
        </w:rPr>
        <w:t>PRIČAKOVANI PRIKAZ:</w:t>
      </w:r>
    </w:p>
    <w:p w14:paraId="4B503C6E" w14:textId="1039C078" w:rsidR="004C2E2D" w:rsidRDefault="004C2E2D" w:rsidP="00993614">
      <w:pPr>
        <w:spacing w:after="0"/>
        <w:ind w:firstLine="357"/>
        <w:jc w:val="both"/>
      </w:pPr>
      <w:r>
        <w:t xml:space="preserve">Simulacija obravnave </w:t>
      </w:r>
      <w:r w:rsidR="00BE11BE">
        <w:t>zaznane napake</w:t>
      </w:r>
      <w:r>
        <w:t>.</w:t>
      </w:r>
    </w:p>
    <w:p w14:paraId="71D2F13D" w14:textId="77777777" w:rsidR="002048F9" w:rsidRPr="002048F9" w:rsidRDefault="002048F9" w:rsidP="002048F9">
      <w:pPr>
        <w:pStyle w:val="Odstavekseznama"/>
        <w:ind w:left="360"/>
        <w:jc w:val="both"/>
      </w:pPr>
    </w:p>
    <w:sectPr w:rsidR="002048F9" w:rsidRPr="002048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319F4"/>
    <w:multiLevelType w:val="hybridMultilevel"/>
    <w:tmpl w:val="DDE8BF5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B920FF"/>
    <w:multiLevelType w:val="hybridMultilevel"/>
    <w:tmpl w:val="33689E4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7C26BA"/>
    <w:multiLevelType w:val="hybridMultilevel"/>
    <w:tmpl w:val="BAACEF8C"/>
    <w:lvl w:ilvl="0" w:tplc="0424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46781FBC"/>
    <w:multiLevelType w:val="hybridMultilevel"/>
    <w:tmpl w:val="A836B502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0F0A40"/>
    <w:multiLevelType w:val="hybridMultilevel"/>
    <w:tmpl w:val="CC22D12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BC3219"/>
    <w:multiLevelType w:val="hybridMultilevel"/>
    <w:tmpl w:val="2D546DE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559B9"/>
    <w:multiLevelType w:val="hybridMultilevel"/>
    <w:tmpl w:val="68946D9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FE3D49"/>
    <w:multiLevelType w:val="hybridMultilevel"/>
    <w:tmpl w:val="8D465B7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8015456">
    <w:abstractNumId w:val="1"/>
  </w:num>
  <w:num w:numId="2" w16cid:durableId="1124424504">
    <w:abstractNumId w:val="7"/>
  </w:num>
  <w:num w:numId="3" w16cid:durableId="58526262">
    <w:abstractNumId w:val="4"/>
  </w:num>
  <w:num w:numId="4" w16cid:durableId="2043968135">
    <w:abstractNumId w:val="6"/>
  </w:num>
  <w:num w:numId="5" w16cid:durableId="1461919452">
    <w:abstractNumId w:val="0"/>
  </w:num>
  <w:num w:numId="6" w16cid:durableId="617034266">
    <w:abstractNumId w:val="3"/>
  </w:num>
  <w:num w:numId="7" w16cid:durableId="1038354865">
    <w:abstractNumId w:val="5"/>
  </w:num>
  <w:num w:numId="8" w16cid:durableId="43717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8F9"/>
    <w:rsid w:val="000D7CCD"/>
    <w:rsid w:val="00112C2A"/>
    <w:rsid w:val="00167BC9"/>
    <w:rsid w:val="00191528"/>
    <w:rsid w:val="001B5C08"/>
    <w:rsid w:val="002048F9"/>
    <w:rsid w:val="002A6C94"/>
    <w:rsid w:val="002E47F2"/>
    <w:rsid w:val="0032002D"/>
    <w:rsid w:val="004C2E2D"/>
    <w:rsid w:val="005746BA"/>
    <w:rsid w:val="005F373D"/>
    <w:rsid w:val="00610CDA"/>
    <w:rsid w:val="006760CA"/>
    <w:rsid w:val="00691217"/>
    <w:rsid w:val="006A096D"/>
    <w:rsid w:val="006B0349"/>
    <w:rsid w:val="007974B6"/>
    <w:rsid w:val="009065D5"/>
    <w:rsid w:val="00993614"/>
    <w:rsid w:val="009A197C"/>
    <w:rsid w:val="009E2AF0"/>
    <w:rsid w:val="00AC499A"/>
    <w:rsid w:val="00BE11BE"/>
    <w:rsid w:val="00BF3D4F"/>
    <w:rsid w:val="00C80063"/>
    <w:rsid w:val="00C810E3"/>
    <w:rsid w:val="00CB01C0"/>
    <w:rsid w:val="00CE5466"/>
    <w:rsid w:val="00DC18FB"/>
    <w:rsid w:val="00E1013F"/>
    <w:rsid w:val="00E64E38"/>
    <w:rsid w:val="00EB0E27"/>
    <w:rsid w:val="00EC71FC"/>
    <w:rsid w:val="00F60C50"/>
    <w:rsid w:val="00F63FA4"/>
    <w:rsid w:val="00FF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23978"/>
  <w15:chartTrackingRefBased/>
  <w15:docId w15:val="{C200AF0B-7496-4B21-B589-7A002147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048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4D6B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048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4D6B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048F9"/>
    <w:pPr>
      <w:keepNext/>
      <w:keepLines/>
      <w:spacing w:before="160" w:after="80"/>
      <w:outlineLvl w:val="2"/>
    </w:pPr>
    <w:rPr>
      <w:rFonts w:eastAsiaTheme="majorEastAsia" w:cstheme="majorBidi"/>
      <w:color w:val="004D6B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048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4D6B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048F9"/>
    <w:pPr>
      <w:keepNext/>
      <w:keepLines/>
      <w:spacing w:before="80" w:after="40"/>
      <w:outlineLvl w:val="4"/>
    </w:pPr>
    <w:rPr>
      <w:rFonts w:eastAsiaTheme="majorEastAsia" w:cstheme="majorBidi"/>
      <w:color w:val="004D6B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048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708EA0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048F9"/>
    <w:pPr>
      <w:keepNext/>
      <w:keepLines/>
      <w:spacing w:before="40" w:after="0"/>
      <w:outlineLvl w:val="6"/>
    </w:pPr>
    <w:rPr>
      <w:rFonts w:eastAsiaTheme="majorEastAsia" w:cstheme="majorBidi"/>
      <w:color w:val="708EA0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048F9"/>
    <w:pPr>
      <w:keepNext/>
      <w:keepLines/>
      <w:spacing w:after="0"/>
      <w:outlineLvl w:val="7"/>
    </w:pPr>
    <w:rPr>
      <w:rFonts w:eastAsiaTheme="majorEastAsia" w:cstheme="majorBidi"/>
      <w:i/>
      <w:iCs/>
      <w:color w:val="506A79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048F9"/>
    <w:pPr>
      <w:keepNext/>
      <w:keepLines/>
      <w:spacing w:after="0"/>
      <w:outlineLvl w:val="8"/>
    </w:pPr>
    <w:rPr>
      <w:rFonts w:eastAsiaTheme="majorEastAsia" w:cstheme="majorBidi"/>
      <w:color w:val="506A79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048F9"/>
    <w:rPr>
      <w:rFonts w:asciiTheme="majorHAnsi" w:eastAsiaTheme="majorEastAsia" w:hAnsiTheme="majorHAnsi" w:cstheme="majorBidi"/>
      <w:color w:val="004D6B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2048F9"/>
    <w:rPr>
      <w:rFonts w:asciiTheme="majorHAnsi" w:eastAsiaTheme="majorEastAsia" w:hAnsiTheme="majorHAnsi" w:cstheme="majorBidi"/>
      <w:color w:val="004D6B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2048F9"/>
    <w:rPr>
      <w:rFonts w:eastAsiaTheme="majorEastAsia" w:cstheme="majorBidi"/>
      <w:color w:val="004D6B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048F9"/>
    <w:rPr>
      <w:rFonts w:eastAsiaTheme="majorEastAsia" w:cstheme="majorBidi"/>
      <w:i/>
      <w:iCs/>
      <w:color w:val="004D6B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048F9"/>
    <w:rPr>
      <w:rFonts w:eastAsiaTheme="majorEastAsia" w:cstheme="majorBidi"/>
      <w:color w:val="004D6B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048F9"/>
    <w:rPr>
      <w:rFonts w:eastAsiaTheme="majorEastAsia" w:cstheme="majorBidi"/>
      <w:i/>
      <w:iCs/>
      <w:color w:val="708EA0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048F9"/>
    <w:rPr>
      <w:rFonts w:eastAsiaTheme="majorEastAsia" w:cstheme="majorBidi"/>
      <w:color w:val="708EA0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048F9"/>
    <w:rPr>
      <w:rFonts w:eastAsiaTheme="majorEastAsia" w:cstheme="majorBidi"/>
      <w:i/>
      <w:iCs/>
      <w:color w:val="506A79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048F9"/>
    <w:rPr>
      <w:rFonts w:eastAsiaTheme="majorEastAsia" w:cstheme="majorBidi"/>
      <w:color w:val="506A79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048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04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048F9"/>
    <w:pPr>
      <w:numPr>
        <w:ilvl w:val="1"/>
      </w:numPr>
    </w:pPr>
    <w:rPr>
      <w:rFonts w:eastAsiaTheme="majorEastAsia" w:cstheme="majorBidi"/>
      <w:color w:val="708EA0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048F9"/>
    <w:rPr>
      <w:rFonts w:eastAsiaTheme="majorEastAsia" w:cstheme="majorBidi"/>
      <w:color w:val="708EA0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048F9"/>
    <w:pPr>
      <w:spacing w:before="160"/>
      <w:jc w:val="center"/>
    </w:pPr>
    <w:rPr>
      <w:i/>
      <w:iCs/>
      <w:color w:val="5E7D8F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048F9"/>
    <w:rPr>
      <w:i/>
      <w:iCs/>
      <w:color w:val="5E7D8F" w:themeColor="text1" w:themeTint="BF"/>
    </w:rPr>
  </w:style>
  <w:style w:type="paragraph" w:styleId="Odstavekseznama">
    <w:name w:val="List Paragraph"/>
    <w:basedOn w:val="Navaden"/>
    <w:uiPriority w:val="34"/>
    <w:qFormat/>
    <w:rsid w:val="002048F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048F9"/>
    <w:rPr>
      <w:i/>
      <w:iCs/>
      <w:color w:val="004D6B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048F9"/>
    <w:pPr>
      <w:pBdr>
        <w:top w:val="single" w:sz="4" w:space="10" w:color="004D6B" w:themeColor="accent1" w:themeShade="BF"/>
        <w:bottom w:val="single" w:sz="4" w:space="10" w:color="004D6B" w:themeColor="accent1" w:themeShade="BF"/>
      </w:pBdr>
      <w:spacing w:before="360" w:after="360"/>
      <w:ind w:left="864" w:right="864"/>
      <w:jc w:val="center"/>
    </w:pPr>
    <w:rPr>
      <w:i/>
      <w:iCs/>
      <w:color w:val="004D6B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048F9"/>
    <w:rPr>
      <w:i/>
      <w:iCs/>
      <w:color w:val="004D6B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048F9"/>
    <w:rPr>
      <w:b/>
      <w:bCs/>
      <w:smallCaps/>
      <w:color w:val="004D6B" w:themeColor="accent1" w:themeShade="BF"/>
      <w:spacing w:val="5"/>
    </w:rPr>
  </w:style>
  <w:style w:type="table" w:styleId="Tabelamrea">
    <w:name w:val="Table Grid"/>
    <w:basedOn w:val="Navadnatabela"/>
    <w:uiPriority w:val="39"/>
    <w:rsid w:val="00797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3200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GP barvna struktura GEN energija">
  <a:themeElements>
    <a:clrScheme name="GEN colors">
      <a:dk1>
        <a:srgbClr val="3A4D58"/>
      </a:dk1>
      <a:lt1>
        <a:srgbClr val="FFFFFF"/>
      </a:lt1>
      <a:dk2>
        <a:srgbClr val="DF5005"/>
      </a:dk2>
      <a:lt2>
        <a:srgbClr val="FFA000"/>
      </a:lt2>
      <a:accent1>
        <a:srgbClr val="006890"/>
      </a:accent1>
      <a:accent2>
        <a:srgbClr val="A6BCC6"/>
      </a:accent2>
      <a:accent3>
        <a:srgbClr val="003C69"/>
      </a:accent3>
      <a:accent4>
        <a:srgbClr val="B6BE00"/>
      </a:accent4>
      <a:accent5>
        <a:srgbClr val="7D9AAA"/>
      </a:accent5>
      <a:accent6>
        <a:srgbClr val="79CABD"/>
      </a:accent6>
      <a:hlink>
        <a:srgbClr val="B6BF00"/>
      </a:hlink>
      <a:folHlink>
        <a:srgbClr val="006890"/>
      </a:folHlink>
    </a:clrScheme>
    <a:fontScheme name="Custom 1">
      <a:majorFont>
        <a:latin typeface="Barlow"/>
        <a:ea typeface=""/>
        <a:cs typeface="Barlow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CGP barvna struktura GEN energija" id="{7D2C725B-D839-49B7-A23E-525EF4C7E404}" vid="{F31F7EC1-4045-4C2A-AACE-C72282A76A3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AE501C-13F2-43D9-AC99-48CB2D6A55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13D21B-88AB-4E94-AB55-C5A08E89A4D0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ef7682a4-b5cd-433e-b489-bfc88bdbd5a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6AC38B5-DA62-4C3B-BD60-906B4E2EA9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9F731B-D054-4234-B82B-928D0499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Zavadlal</dc:creator>
  <cp:keywords/>
  <dc:description/>
  <cp:lastModifiedBy>Darja Pompe</cp:lastModifiedBy>
  <cp:revision>2</cp:revision>
  <dcterms:created xsi:type="dcterms:W3CDTF">2026-03-06T07:56:00Z</dcterms:created>
  <dcterms:modified xsi:type="dcterms:W3CDTF">2026-03-06T07:56:00Z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